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49"/>
        <w:gridCol w:w="4751"/>
      </w:tblGrid>
      <w:tr w:rsidR="00CA453F">
        <w:trPr>
          <w:trHeight w:val="4820"/>
        </w:trPr>
        <w:tc>
          <w:tcPr>
            <w:tcW w:w="4323" w:type="dxa"/>
          </w:tcPr>
          <w:bookmarkStart w:id="0" w:name="_GoBack"/>
          <w:bookmarkEnd w:id="0"/>
          <w:p w:rsidR="00CA453F" w:rsidRDefault="007C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286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28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49.5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  <w:p w:rsidR="00CA453F" w:rsidRDefault="00CA4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A453F" w:rsidRDefault="007C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  <w:p w:rsidR="00CA453F" w:rsidRDefault="007C2BF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ОРЕНБУРГСКОЙ ОБЛАСТИ</w:t>
            </w:r>
          </w:p>
          <w:p w:rsidR="00CA453F" w:rsidRDefault="007C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Юр.адрес: Постникова ул., д.27, Оренбург, 460000</w:t>
            </w:r>
          </w:p>
          <w:p w:rsidR="00CA453F" w:rsidRDefault="007C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Факт.адрес: Володарского ул., д.11, Оренбург, 460000</w:t>
            </w:r>
          </w:p>
          <w:p w:rsidR="00CA453F" w:rsidRDefault="007C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(3532) 500-855</w:t>
            </w:r>
          </w:p>
          <w:p w:rsidR="00CA453F" w:rsidRDefault="007C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факс: (3532)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500-858 </w:t>
            </w:r>
          </w:p>
          <w:p w:rsidR="00CA453F" w:rsidRDefault="007C2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tooltip="mailto:minobr@mail.orb.ru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minobr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orb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CA453F" w:rsidRDefault="007C2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page">
                        <wp:posOffset>352425</wp:posOffset>
                      </wp:positionH>
                      <wp:positionV relativeFrom="page">
                        <wp:posOffset>2551430</wp:posOffset>
                      </wp:positionV>
                      <wp:extent cx="2967990" cy="360045"/>
                      <wp:effectExtent l="0" t="0" r="0" b="0"/>
                      <wp:wrapNone/>
                      <wp:docPr id="2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9050288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67989" cy="360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3;o:allowoverlap:true;o:allowincell:true;mso-position-horizontal-relative:page;margin-left:27.75pt;mso-position-horizontal:absolute;mso-position-vertical-relative:page;margin-top:200.90pt;mso-position-vertical:absolute;width:233.70pt;height:28.3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CA453F" w:rsidRDefault="007C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№_________ от __________</w:t>
            </w:r>
          </w:p>
          <w:p w:rsidR="00CA453F" w:rsidRDefault="00CA4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453F" w:rsidRDefault="007C2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примерных сроках проведения школьных каникул в 2024/2025 учебном году</w:t>
            </w:r>
          </w:p>
        </w:tc>
        <w:tc>
          <w:tcPr>
            <w:tcW w:w="849" w:type="dxa"/>
          </w:tcPr>
          <w:p w:rsidR="00CA453F" w:rsidRDefault="00CA4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</w:tcPr>
          <w:p w:rsidR="00CA453F" w:rsidRDefault="007C2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CA453F" w:rsidRDefault="007C2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:rsidR="00CA453F" w:rsidRDefault="00CA45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53F" w:rsidRDefault="00CA45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53F" w:rsidRDefault="007C2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муниципальных органов, осуществляющих управление в сфере образования</w:t>
            </w:r>
          </w:p>
          <w:p w:rsidR="00CA453F" w:rsidRDefault="00CA45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53F" w:rsidRDefault="00CA45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453F" w:rsidRDefault="00CA45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3F" w:rsidRDefault="007C2BF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CA453F" w:rsidRDefault="007C2BF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453F" w:rsidRDefault="007C2B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обеспечения работы общеобразовательных организаций в 2024/2025 учебном году напоминаем, что в соответствии с Федеральными государственными образовательными стандартами календарный учебный график должен содержать следующие сведения:</w:t>
      </w:r>
    </w:p>
    <w:p w:rsidR="00CA453F" w:rsidRDefault="007C2B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даты начала и окончания учебного года;</w:t>
      </w:r>
    </w:p>
    <w:p w:rsidR="00CA453F" w:rsidRDefault="007C2B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продолжительность учебного года;</w:t>
      </w:r>
    </w:p>
    <w:p w:rsidR="00CA453F" w:rsidRDefault="007C2B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и продолжительность каникул;</w:t>
      </w:r>
    </w:p>
    <w:p w:rsidR="00CA453F" w:rsidRDefault="007C2B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проведения промежуточной аттестации.</w:t>
      </w:r>
    </w:p>
    <w:p w:rsidR="00CA453F" w:rsidRDefault="007C2B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Учебный год начинается 02.09.2024, </w:t>
      </w:r>
      <w:r w:rsidR="009745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26.05.2025.</w:t>
      </w:r>
    </w:p>
    <w:p w:rsidR="00CA453F" w:rsidRDefault="007C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участия обучающихся и педагогов области в мероприятиях, организуемых министерством образования и областными учреждениями дополнительного образования детей в каникулярное время, предлагаем определить единые сроки проведения школьных каникул на территории области:</w:t>
      </w:r>
    </w:p>
    <w:p w:rsidR="00CA453F" w:rsidRDefault="007C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– с 28.10.2024 по 03.11.2024 (7 дней) (04.11.2024 – выходной день);</w:t>
      </w:r>
    </w:p>
    <w:p w:rsidR="00CA453F" w:rsidRDefault="007C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– с 30.12.2024 по 08.01.2025 (10 дней);</w:t>
      </w:r>
    </w:p>
    <w:p w:rsidR="00CA453F" w:rsidRDefault="007C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– с 2</w:t>
      </w:r>
      <w:r w:rsidRPr="009745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 по 0</w:t>
      </w:r>
      <w:r w:rsidRPr="009745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(7 дней).</w:t>
      </w:r>
    </w:p>
    <w:p w:rsidR="00CA453F" w:rsidRDefault="007C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 первых классах в течение учебного года устанавливаются дополнительные каникулы с 10.02.2025 по 16.02.2025 (7 дней).</w:t>
      </w:r>
    </w:p>
    <w:p w:rsidR="00CA453F" w:rsidRDefault="007C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Рекомендованная продолжительность учебного года – 34 недели, в 1 классах – 33. Окончание учебного года в 9,11 классах в соответствии с расписанием государственной итоговой аттестации.</w:t>
      </w:r>
    </w:p>
    <w:p w:rsidR="00CA453F" w:rsidRDefault="007C2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принятия образовательными организациями других сроков каникул, информацию о наименовании организации (с указанием каникулярных периодов) просим не позднее 30.08.2024 направить на адрес электронной почты </w:t>
      </w:r>
      <w:hyperlink r:id="rId12" w:tooltip="mailto:tavar@mail.orb.ru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tavar</w:t>
        </w:r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orb</w:t>
        </w:r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453F" w:rsidRDefault="007C2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при разработке календарного учебного графика необходимо учитывать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и от 28.09.2020 № 28 ««Об утверждении санитарных правил и норм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A453F" w:rsidRDefault="00CA45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3F" w:rsidRDefault="00CA45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3F" w:rsidRDefault="007C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                                      </w:t>
      </w:r>
      <w:r w:rsidR="0097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Н.А.Гордеева</w:t>
      </w:r>
    </w:p>
    <w:p w:rsidR="00CA453F" w:rsidRDefault="00CA453F">
      <w:pPr>
        <w:widowControl w:val="0"/>
        <w:spacing w:after="120" w:line="240" w:lineRule="auto"/>
        <w:rPr>
          <w:rFonts w:ascii="Arial" w:eastAsia="Lucida Sans Unicode" w:hAnsi="Arial" w:cs="Times New Roman"/>
          <w:sz w:val="28"/>
          <w:szCs w:val="28"/>
        </w:rPr>
      </w:pPr>
    </w:p>
    <w:p w:rsidR="00CA453F" w:rsidRDefault="007C2BFA"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" behindDoc="0" locked="0" layoutInCell="0" allowOverlap="1">
                <wp:simplePos x="0" y="0"/>
                <wp:positionH relativeFrom="character">
                  <wp:posOffset>-885825</wp:posOffset>
                </wp:positionH>
                <wp:positionV relativeFrom="line">
                  <wp:posOffset>635</wp:posOffset>
                </wp:positionV>
                <wp:extent cx="2893695" cy="1259840"/>
                <wp:effectExtent l="0" t="0" r="0" b="0"/>
                <wp:wrapNone/>
                <wp:docPr id="3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893695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4;o:allowoverlap:true;o:allowincell:false;mso-position-horizontal-relative:char;margin-left:-69.75pt;mso-position-horizontal:absolute;mso-position-vertical-relative:line;margin-top:0.05pt;mso-position-vertical:absolute;width:227.85pt;height:99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CA453F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CA453F" w:rsidRDefault="007C2BFA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  <w:r>
        <w:rPr>
          <w:rFonts w:ascii="Tahoma" w:eastAsia="Lucida Sans Unicode" w:hAnsi="Tahoma" w:cs="Tahoma"/>
          <w:sz w:val="16"/>
          <w:szCs w:val="16"/>
        </w:rPr>
        <w:t>Варламова Татьяна Андреевна,</w:t>
      </w:r>
    </w:p>
    <w:p w:rsidR="00CA453F" w:rsidRDefault="007C2BFA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  <w:r>
        <w:rPr>
          <w:rFonts w:ascii="Tahoma" w:eastAsia="Lucida Sans Unicode" w:hAnsi="Tahoma" w:cs="Tahoma"/>
          <w:sz w:val="16"/>
          <w:szCs w:val="16"/>
        </w:rPr>
        <w:t>главный специалист отдела общего и дошкольного образования,</w:t>
      </w:r>
    </w:p>
    <w:p w:rsidR="00CA453F" w:rsidRDefault="000823A5">
      <w:hyperlink r:id="rId15" w:tooltip="mailto:tavar@mail.orb.ru" w:history="1">
        <w:r w:rsidR="007C2BFA">
          <w:rPr>
            <w:rFonts w:ascii="Tahoma" w:eastAsia="Lucida Sans Unicode" w:hAnsi="Tahoma" w:cs="Tahoma"/>
            <w:color w:val="0000FF"/>
            <w:sz w:val="16"/>
            <w:szCs w:val="16"/>
            <w:u w:val="single"/>
            <w:lang w:val="en-US"/>
          </w:rPr>
          <w:t>tavar</w:t>
        </w:r>
        <w:r w:rsidR="007C2BFA">
          <w:rPr>
            <w:rFonts w:ascii="Tahoma" w:eastAsia="Lucida Sans Unicode" w:hAnsi="Tahoma" w:cs="Tahoma"/>
            <w:color w:val="0000FF"/>
            <w:sz w:val="16"/>
            <w:szCs w:val="16"/>
            <w:u w:val="single"/>
          </w:rPr>
          <w:t>@</w:t>
        </w:r>
        <w:r w:rsidR="007C2BFA">
          <w:rPr>
            <w:rFonts w:ascii="Tahoma" w:eastAsia="Lucida Sans Unicode" w:hAnsi="Tahoma" w:cs="Tahoma"/>
            <w:color w:val="0000FF"/>
            <w:sz w:val="16"/>
            <w:szCs w:val="16"/>
            <w:u w:val="single"/>
            <w:lang w:val="en-US"/>
          </w:rPr>
          <w:t>mail</w:t>
        </w:r>
        <w:r w:rsidR="007C2BFA">
          <w:rPr>
            <w:rFonts w:ascii="Tahoma" w:eastAsia="Lucida Sans Unicode" w:hAnsi="Tahoma" w:cs="Tahoma"/>
            <w:color w:val="0000FF"/>
            <w:sz w:val="16"/>
            <w:szCs w:val="16"/>
            <w:u w:val="single"/>
          </w:rPr>
          <w:t>.</w:t>
        </w:r>
        <w:r w:rsidR="007C2BFA">
          <w:rPr>
            <w:rFonts w:ascii="Tahoma" w:eastAsia="Lucida Sans Unicode" w:hAnsi="Tahoma" w:cs="Tahoma"/>
            <w:color w:val="0000FF"/>
            <w:sz w:val="16"/>
            <w:szCs w:val="16"/>
            <w:u w:val="single"/>
            <w:lang w:val="en-US"/>
          </w:rPr>
          <w:t>orb</w:t>
        </w:r>
        <w:r w:rsidR="007C2BFA">
          <w:rPr>
            <w:rFonts w:ascii="Tahoma" w:eastAsia="Lucida Sans Unicode" w:hAnsi="Tahoma" w:cs="Tahoma"/>
            <w:color w:val="0000FF"/>
            <w:sz w:val="16"/>
            <w:szCs w:val="16"/>
            <w:u w:val="single"/>
          </w:rPr>
          <w:t>.</w:t>
        </w:r>
        <w:r w:rsidR="007C2BFA">
          <w:rPr>
            <w:rFonts w:ascii="Tahoma" w:eastAsia="Lucida Sans Unicode" w:hAnsi="Tahoma" w:cs="Tahoma"/>
            <w:color w:val="0000FF"/>
            <w:sz w:val="16"/>
            <w:szCs w:val="16"/>
            <w:u w:val="single"/>
            <w:lang w:val="en-US"/>
          </w:rPr>
          <w:t>ru</w:t>
        </w:r>
      </w:hyperlink>
      <w:r w:rsidR="007C2BFA">
        <w:rPr>
          <w:rFonts w:ascii="Tahoma" w:eastAsia="Lucida Sans Unicode" w:hAnsi="Tahoma" w:cs="Tahoma"/>
          <w:sz w:val="16"/>
          <w:szCs w:val="16"/>
        </w:rPr>
        <w:t>, 8(3532)500-654 (доб.712</w:t>
      </w:r>
    </w:p>
    <w:p w:rsidR="00CA453F" w:rsidRDefault="00CA453F"/>
    <w:sectPr w:rsidR="00CA453F">
      <w:pgSz w:w="11906" w:h="16838"/>
      <w:pgMar w:top="1134" w:right="991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A5" w:rsidRDefault="000823A5">
      <w:pPr>
        <w:spacing w:after="0" w:line="240" w:lineRule="auto"/>
      </w:pPr>
      <w:r>
        <w:separator/>
      </w:r>
    </w:p>
  </w:endnote>
  <w:endnote w:type="continuationSeparator" w:id="0">
    <w:p w:rsidR="000823A5" w:rsidRDefault="0008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A5" w:rsidRDefault="000823A5">
      <w:pPr>
        <w:spacing w:after="0" w:line="240" w:lineRule="auto"/>
      </w:pPr>
      <w:r>
        <w:separator/>
      </w:r>
    </w:p>
  </w:footnote>
  <w:footnote w:type="continuationSeparator" w:id="0">
    <w:p w:rsidR="000823A5" w:rsidRDefault="00082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3F"/>
    <w:rsid w:val="000823A5"/>
    <w:rsid w:val="007C2BFA"/>
    <w:rsid w:val="009532F1"/>
    <w:rsid w:val="00974594"/>
    <w:rsid w:val="00C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8E7F4-8FEB-400A-9A50-776B75EC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hyperlink" Target="mailto:tavar@mail.orb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5" Type="http://schemas.openxmlformats.org/officeDocument/2006/relationships/endnotes" Target="endnotes.xml"/><Relationship Id="rId15" Type="http://schemas.openxmlformats.org/officeDocument/2006/relationships/hyperlink" Target="mailto:tavar@mail.orb.ru" TargetMode="Externa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minobr@mail.orb.ru" TargetMode="Externa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OO</cp:lastModifiedBy>
  <cp:revision>2</cp:revision>
  <cp:lastPrinted>2024-08-08T04:08:00Z</cp:lastPrinted>
  <dcterms:created xsi:type="dcterms:W3CDTF">2024-08-10T14:54:00Z</dcterms:created>
  <dcterms:modified xsi:type="dcterms:W3CDTF">2024-08-10T14:54:00Z</dcterms:modified>
  <dc:language>ru-RU</dc:language>
</cp:coreProperties>
</file>